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7077" w14:textId="73778614" w:rsidR="002D2B42" w:rsidRPr="00DA2C25" w:rsidRDefault="002D2B42" w:rsidP="002D2B4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A2C25">
        <w:rPr>
          <w:rFonts w:ascii="Tahoma" w:hAnsi="Tahoma" w:cs="Tahoma"/>
          <w:b/>
          <w:bCs/>
          <w:sz w:val="28"/>
          <w:szCs w:val="28"/>
        </w:rPr>
        <w:t>WAMIC RURAL FIRE PROTECTION DISTRICT</w:t>
      </w:r>
    </w:p>
    <w:p w14:paraId="319FBA21" w14:textId="390AFC06" w:rsidR="002D2B42" w:rsidRPr="00DA2C25" w:rsidRDefault="002D2B42" w:rsidP="002D2B4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A2C25">
        <w:rPr>
          <w:rFonts w:ascii="Tahoma" w:hAnsi="Tahoma" w:cs="Tahoma"/>
          <w:b/>
          <w:bCs/>
          <w:sz w:val="28"/>
          <w:szCs w:val="28"/>
        </w:rPr>
        <w:t>BOARD MEETING MINUTES</w:t>
      </w:r>
    </w:p>
    <w:p w14:paraId="5FB19618" w14:textId="3DB906F3" w:rsidR="002D2B42" w:rsidRPr="00DA2C25" w:rsidRDefault="002D2B42" w:rsidP="002D2B4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A2C25">
        <w:rPr>
          <w:rFonts w:ascii="Tahoma" w:hAnsi="Tahoma" w:cs="Tahoma"/>
          <w:b/>
          <w:bCs/>
          <w:sz w:val="28"/>
          <w:szCs w:val="28"/>
        </w:rPr>
        <w:t>APRIL 19</w:t>
      </w:r>
      <w:r w:rsidRPr="00DA2C25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Pr="00DA2C25">
        <w:rPr>
          <w:rFonts w:ascii="Tahoma" w:hAnsi="Tahoma" w:cs="Tahoma"/>
          <w:b/>
          <w:bCs/>
          <w:sz w:val="28"/>
          <w:szCs w:val="28"/>
        </w:rPr>
        <w:t>, 2025</w:t>
      </w:r>
    </w:p>
    <w:p w14:paraId="54B486BA" w14:textId="45442754" w:rsidR="002D2B42" w:rsidRDefault="002D2B42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The meeting was called to order by President Larry Warren at 10:01am.</w:t>
      </w:r>
    </w:p>
    <w:p w14:paraId="0490D764" w14:textId="0CA0B12F" w:rsidR="002D2B42" w:rsidRDefault="002D2B42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Board members present: Larry Warren, John Creel, Neil Senger and Cindy Koch</w:t>
      </w:r>
    </w:p>
    <w:p w14:paraId="52C0209B" w14:textId="1BF32752" w:rsidR="002D2B42" w:rsidRDefault="002D2B42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Members of the audience present:  Merle Hlvaka, Larry Magill, Connie Hatfield, George Hatfield, Greg Weast, Carol Hanson and Scotti Boettner.</w:t>
      </w:r>
    </w:p>
    <w:p w14:paraId="3B7E1B8F" w14:textId="7C768516" w:rsidR="002D2B42" w:rsidRDefault="002D2B42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Minutes of the Board Meeting of March 15, 2025: Motion to accept these minutes was made by Neil Senger.  This motion was seconded by John Creel. Motion to accept these minutes was approved.</w:t>
      </w:r>
    </w:p>
    <w:p w14:paraId="61850807" w14:textId="0E30C158" w:rsidR="002D2B42" w:rsidRDefault="002D2B42" w:rsidP="002D2B42">
      <w:pPr>
        <w:rPr>
          <w:rFonts w:ascii="Tahoma" w:hAnsi="Tahoma" w:cs="Tahoma"/>
        </w:rPr>
      </w:pPr>
      <w:r w:rsidRPr="00DA2C25">
        <w:rPr>
          <w:rFonts w:ascii="Tahoma" w:hAnsi="Tahoma" w:cs="Tahoma"/>
          <w:b/>
          <w:bCs/>
        </w:rPr>
        <w:t>CORRESPONDENCE:</w:t>
      </w:r>
      <w:r>
        <w:rPr>
          <w:rFonts w:ascii="Tahoma" w:hAnsi="Tahoma" w:cs="Tahoma"/>
        </w:rPr>
        <w:t xml:space="preserve"> None</w:t>
      </w:r>
    </w:p>
    <w:p w14:paraId="39055555" w14:textId="4807249D" w:rsidR="002D2B42" w:rsidRDefault="00A302C2" w:rsidP="002D2B42">
      <w:pPr>
        <w:rPr>
          <w:rFonts w:ascii="Tahoma" w:hAnsi="Tahoma" w:cs="Tahoma"/>
        </w:rPr>
      </w:pPr>
      <w:r w:rsidRPr="00DA2C25">
        <w:rPr>
          <w:rFonts w:ascii="Tahoma" w:hAnsi="Tahoma" w:cs="Tahoma"/>
          <w:b/>
          <w:bCs/>
        </w:rPr>
        <w:t>TREASURER’S REPORT</w:t>
      </w:r>
      <w:r w:rsidR="00DA3C9A">
        <w:rPr>
          <w:rFonts w:ascii="Tahoma" w:hAnsi="Tahoma" w:cs="Tahoma"/>
        </w:rPr>
        <w:t>: See</w:t>
      </w:r>
      <w:r>
        <w:rPr>
          <w:rFonts w:ascii="Tahoma" w:hAnsi="Tahoma" w:cs="Tahoma"/>
        </w:rPr>
        <w:t xml:space="preserve"> attached April Balance Sheet and Profit and Loss Sheet from March 1 to March 31, 2025</w:t>
      </w:r>
    </w:p>
    <w:p w14:paraId="32C7D895" w14:textId="756E6C92" w:rsidR="00A302C2" w:rsidRPr="00DA2C25" w:rsidRDefault="00A302C2" w:rsidP="002D2B42">
      <w:pPr>
        <w:rPr>
          <w:rFonts w:ascii="Tahoma" w:hAnsi="Tahoma" w:cs="Tahoma"/>
          <w:b/>
          <w:bCs/>
        </w:rPr>
      </w:pPr>
      <w:r w:rsidRPr="00DA2C25">
        <w:rPr>
          <w:rFonts w:ascii="Tahoma" w:hAnsi="Tahoma" w:cs="Tahoma"/>
          <w:b/>
          <w:bCs/>
        </w:rPr>
        <w:t>CHIEF’S REPORT:</w:t>
      </w:r>
    </w:p>
    <w:p w14:paraId="0DD440F1" w14:textId="4A900E72" w:rsidR="00EE1224" w:rsidRDefault="00EE1224" w:rsidP="002D2B42">
      <w:pPr>
        <w:rPr>
          <w:rFonts w:ascii="Tahoma" w:hAnsi="Tahoma" w:cs="Tahoma"/>
        </w:rPr>
      </w:pPr>
      <w:r w:rsidRPr="00DA2C25">
        <w:rPr>
          <w:rFonts w:ascii="Tahoma" w:hAnsi="Tahoma" w:cs="Tahoma"/>
          <w:b/>
          <w:bCs/>
        </w:rPr>
        <w:t>Status of Vehicles</w:t>
      </w:r>
      <w:r w:rsidR="00C14438">
        <w:rPr>
          <w:rFonts w:ascii="Tahoma" w:hAnsi="Tahoma" w:cs="Tahoma"/>
        </w:rPr>
        <w:t>: All</w:t>
      </w:r>
      <w:r>
        <w:rPr>
          <w:rFonts w:ascii="Tahoma" w:hAnsi="Tahoma" w:cs="Tahoma"/>
        </w:rPr>
        <w:t xml:space="preserve"> vehicles have been unwinterized.  The 6 x 6 is at Camp </w:t>
      </w:r>
      <w:proofErr w:type="spellStart"/>
      <w:r>
        <w:rPr>
          <w:rFonts w:ascii="Tahoma" w:hAnsi="Tahoma" w:cs="Tahoma"/>
        </w:rPr>
        <w:t>Witacom</w:t>
      </w:r>
      <w:proofErr w:type="spellEnd"/>
      <w:r>
        <w:rPr>
          <w:rFonts w:ascii="Tahoma" w:hAnsi="Tahoma" w:cs="Tahoma"/>
        </w:rPr>
        <w:t xml:space="preserve"> for </w:t>
      </w:r>
      <w:r w:rsidR="00C14438">
        <w:rPr>
          <w:rFonts w:ascii="Tahoma" w:hAnsi="Tahoma" w:cs="Tahoma"/>
        </w:rPr>
        <w:t>its</w:t>
      </w:r>
      <w:r>
        <w:rPr>
          <w:rFonts w:ascii="Tahoma" w:hAnsi="Tahoma" w:cs="Tahoma"/>
        </w:rPr>
        <w:t xml:space="preserve"> yearly service.  It does need some maintenance.</w:t>
      </w:r>
    </w:p>
    <w:p w14:paraId="4BC09345" w14:textId="4333A4FF" w:rsidR="00032C27" w:rsidRDefault="00032C27" w:rsidP="002D2B42">
      <w:pPr>
        <w:rPr>
          <w:rFonts w:ascii="Tahoma" w:hAnsi="Tahoma" w:cs="Tahoma"/>
        </w:rPr>
      </w:pPr>
      <w:r w:rsidRPr="00DA2C25">
        <w:rPr>
          <w:rFonts w:ascii="Tahoma" w:hAnsi="Tahoma" w:cs="Tahoma"/>
          <w:b/>
          <w:bCs/>
        </w:rPr>
        <w:t>Safety</w:t>
      </w:r>
      <w:r w:rsidR="00C14438">
        <w:rPr>
          <w:rFonts w:ascii="Tahoma" w:hAnsi="Tahoma" w:cs="Tahoma"/>
        </w:rPr>
        <w:t xml:space="preserve">: </w:t>
      </w:r>
      <w:r w:rsidR="006C2EFA">
        <w:rPr>
          <w:rFonts w:ascii="Tahoma" w:hAnsi="Tahoma" w:cs="Tahoma"/>
        </w:rPr>
        <w:t>Nothing reported.</w:t>
      </w:r>
    </w:p>
    <w:p w14:paraId="2CEDE115" w14:textId="591565D9" w:rsidR="00D461C2" w:rsidRDefault="00D461C2" w:rsidP="002D2B42">
      <w:pPr>
        <w:rPr>
          <w:rFonts w:ascii="Tahoma" w:hAnsi="Tahoma" w:cs="Tahoma"/>
        </w:rPr>
      </w:pPr>
      <w:r w:rsidRPr="00DA2C25">
        <w:rPr>
          <w:rFonts w:ascii="Tahoma" w:hAnsi="Tahoma" w:cs="Tahoma"/>
          <w:b/>
          <w:bCs/>
        </w:rPr>
        <w:t>Additional information from the Chief</w:t>
      </w:r>
      <w:r>
        <w:rPr>
          <w:rFonts w:ascii="Tahoma" w:hAnsi="Tahoma" w:cs="Tahoma"/>
        </w:rPr>
        <w:t>:</w:t>
      </w:r>
    </w:p>
    <w:p w14:paraId="4FF5BF84" w14:textId="51252860" w:rsidR="00D461C2" w:rsidRDefault="00D461C2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Chief Magill has been working on the CWDG </w:t>
      </w:r>
      <w:r w:rsidR="00CA115E">
        <w:rPr>
          <w:rFonts w:ascii="Tahoma" w:hAnsi="Tahoma" w:cs="Tahoma"/>
        </w:rPr>
        <w:t>grant.  Now the CWDG grant has been suspended.</w:t>
      </w:r>
      <w:r w:rsidR="00B54963">
        <w:rPr>
          <w:rFonts w:ascii="Tahoma" w:hAnsi="Tahoma" w:cs="Tahoma"/>
        </w:rPr>
        <w:t xml:space="preserve"> That will be handled by the Soil and Conservation District, not directly with WRFPD</w:t>
      </w:r>
      <w:r w:rsidR="00A22F4A">
        <w:rPr>
          <w:rFonts w:ascii="Tahoma" w:hAnsi="Tahoma" w:cs="Tahoma"/>
        </w:rPr>
        <w:t>.  We will lose part of our funding, due to now paying administration costs to the Soil and Conservation District.</w:t>
      </w:r>
    </w:p>
    <w:p w14:paraId="045BF206" w14:textId="61C787A8" w:rsidR="00C53353" w:rsidRDefault="00C53353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ASA (Ambulance Service Area) is no longer available (the thought is to </w:t>
      </w:r>
      <w:r w:rsidR="00C14438">
        <w:rPr>
          <w:rFonts w:ascii="Tahoma" w:hAnsi="Tahoma" w:cs="Tahoma"/>
        </w:rPr>
        <w:t>make</w:t>
      </w:r>
      <w:r>
        <w:rPr>
          <w:rFonts w:ascii="Tahoma" w:hAnsi="Tahoma" w:cs="Tahoma"/>
        </w:rPr>
        <w:t xml:space="preserve"> the 6 ASA</w:t>
      </w:r>
      <w:r w:rsidR="007C620D">
        <w:rPr>
          <w:rFonts w:ascii="Tahoma" w:hAnsi="Tahoma" w:cs="Tahoma"/>
        </w:rPr>
        <w:t xml:space="preserve"> </w:t>
      </w:r>
      <w:r w:rsidR="00436395">
        <w:rPr>
          <w:rFonts w:ascii="Tahoma" w:hAnsi="Tahoma" w:cs="Tahoma"/>
        </w:rPr>
        <w:t>departments that</w:t>
      </w:r>
      <w:r>
        <w:rPr>
          <w:rFonts w:ascii="Tahoma" w:hAnsi="Tahoma" w:cs="Tahoma"/>
        </w:rPr>
        <w:t xml:space="preserve"> we have presently into l ASA)</w:t>
      </w:r>
      <w:r w:rsidR="006F3FF6">
        <w:rPr>
          <w:rFonts w:ascii="Tahoma" w:hAnsi="Tahoma" w:cs="Tahoma"/>
        </w:rPr>
        <w:t>, ambulance service may not be quickly available, as it is now</w:t>
      </w:r>
      <w:r w:rsidR="006B2EBC">
        <w:rPr>
          <w:rFonts w:ascii="Tahoma" w:hAnsi="Tahoma" w:cs="Tahoma"/>
        </w:rPr>
        <w:t>, from the WRFPD</w:t>
      </w:r>
      <w:r w:rsidR="005B133B">
        <w:rPr>
          <w:rFonts w:ascii="Tahoma" w:hAnsi="Tahoma" w:cs="Tahoma"/>
        </w:rPr>
        <w:t xml:space="preserve"> if these are combined.</w:t>
      </w:r>
    </w:p>
    <w:p w14:paraId="5E8782C8" w14:textId="25F11B22" w:rsidR="00F22CC9" w:rsidRDefault="00F22CC9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If we become an unprotected district, our insurance rate most likely will go up or maybe we may not be able to get insurance.</w:t>
      </w:r>
    </w:p>
    <w:p w14:paraId="11559DBA" w14:textId="17E53DAE" w:rsidR="00AE213C" w:rsidRDefault="00AE213C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If we had a tax base, we could work as neighbor to neighbor and become self-sufficient.</w:t>
      </w:r>
      <w:r w:rsidR="007F3521">
        <w:rPr>
          <w:rFonts w:ascii="Tahoma" w:hAnsi="Tahoma" w:cs="Tahoma"/>
        </w:rPr>
        <w:t xml:space="preserve"> The Chief noted that our community needs to come up with a </w:t>
      </w:r>
      <w:r w:rsidR="00C14438">
        <w:rPr>
          <w:rFonts w:ascii="Tahoma" w:hAnsi="Tahoma" w:cs="Tahoma"/>
        </w:rPr>
        <w:t>5-year</w:t>
      </w:r>
      <w:r w:rsidR="007F3521">
        <w:rPr>
          <w:rFonts w:ascii="Tahoma" w:hAnsi="Tahoma" w:cs="Tahoma"/>
        </w:rPr>
        <w:t xml:space="preserve"> strategy </w:t>
      </w:r>
      <w:r w:rsidR="007F3521">
        <w:rPr>
          <w:rFonts w:ascii="Tahoma" w:hAnsi="Tahoma" w:cs="Tahoma"/>
        </w:rPr>
        <w:lastRenderedPageBreak/>
        <w:t xml:space="preserve">to protect </w:t>
      </w:r>
      <w:r w:rsidR="00C14438">
        <w:rPr>
          <w:rFonts w:ascii="Tahoma" w:hAnsi="Tahoma" w:cs="Tahoma"/>
        </w:rPr>
        <w:t>ourselves and</w:t>
      </w:r>
      <w:r w:rsidR="00E2601D">
        <w:rPr>
          <w:rFonts w:ascii="Tahoma" w:hAnsi="Tahoma" w:cs="Tahoma"/>
        </w:rPr>
        <w:t xml:space="preserve"> not let our current services to the public be delayed or non-</w:t>
      </w:r>
      <w:r w:rsidR="00C14438">
        <w:rPr>
          <w:rFonts w:ascii="Tahoma" w:hAnsi="Tahoma" w:cs="Tahoma"/>
        </w:rPr>
        <w:t>existent</w:t>
      </w:r>
      <w:r w:rsidR="00E2601D">
        <w:rPr>
          <w:rFonts w:ascii="Tahoma" w:hAnsi="Tahoma" w:cs="Tahoma"/>
        </w:rPr>
        <w:t>.</w:t>
      </w:r>
    </w:p>
    <w:p w14:paraId="46950C48" w14:textId="2D758C9F" w:rsidR="00F22CC9" w:rsidRDefault="00F22CC9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 noted that the Tax Base needs to be on the November 2025 ballet. </w:t>
      </w:r>
      <w:r w:rsidR="000E31F7">
        <w:rPr>
          <w:rFonts w:ascii="Tahoma" w:hAnsi="Tahoma" w:cs="Tahoma"/>
        </w:rPr>
        <w:t xml:space="preserve">  We can’t wait.  To do this we </w:t>
      </w:r>
      <w:r w:rsidR="00F97DE1">
        <w:rPr>
          <w:rFonts w:ascii="Tahoma" w:hAnsi="Tahoma" w:cs="Tahoma"/>
        </w:rPr>
        <w:t xml:space="preserve">need to have </w:t>
      </w:r>
      <w:r w:rsidR="000E31F7">
        <w:rPr>
          <w:rFonts w:ascii="Tahoma" w:hAnsi="Tahoma" w:cs="Tahoma"/>
        </w:rPr>
        <w:t xml:space="preserve">meetings to educate our community about the importance of having </w:t>
      </w:r>
      <w:r w:rsidR="003005AE">
        <w:rPr>
          <w:rFonts w:ascii="Tahoma" w:hAnsi="Tahoma" w:cs="Tahoma"/>
        </w:rPr>
        <w:t xml:space="preserve">a Tax Base so that this measure will be approved.  </w:t>
      </w:r>
      <w:r w:rsidR="00456660">
        <w:rPr>
          <w:rFonts w:ascii="Tahoma" w:hAnsi="Tahoma" w:cs="Tahoma"/>
        </w:rPr>
        <w:t xml:space="preserve">Our current grants are soon to </w:t>
      </w:r>
      <w:r w:rsidR="00604C6F">
        <w:rPr>
          <w:rFonts w:ascii="Tahoma" w:hAnsi="Tahoma" w:cs="Tahoma"/>
        </w:rPr>
        <w:t>expire,</w:t>
      </w:r>
      <w:r w:rsidR="00456660">
        <w:rPr>
          <w:rFonts w:ascii="Tahoma" w:hAnsi="Tahoma" w:cs="Tahoma"/>
        </w:rPr>
        <w:t xml:space="preserve"> and we could</w:t>
      </w:r>
      <w:r w:rsidR="00F97DE1">
        <w:rPr>
          <w:rFonts w:ascii="Tahoma" w:hAnsi="Tahoma" w:cs="Tahoma"/>
        </w:rPr>
        <w:t xml:space="preserve"> leave us</w:t>
      </w:r>
      <w:r w:rsidR="00456660">
        <w:rPr>
          <w:rFonts w:ascii="Tahoma" w:hAnsi="Tahoma" w:cs="Tahoma"/>
        </w:rPr>
        <w:t xml:space="preserve"> unprotected.</w:t>
      </w:r>
    </w:p>
    <w:p w14:paraId="3BEE6226" w14:textId="632B3BB6" w:rsidR="007D2643" w:rsidRDefault="007D2643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Of our current </w:t>
      </w:r>
      <w:r w:rsidR="00604C6F">
        <w:rPr>
          <w:rFonts w:ascii="Tahoma" w:hAnsi="Tahoma" w:cs="Tahoma"/>
        </w:rPr>
        <w:t>full-time</w:t>
      </w:r>
      <w:r w:rsidR="004D5810">
        <w:rPr>
          <w:rFonts w:ascii="Tahoma" w:hAnsi="Tahoma" w:cs="Tahoma"/>
        </w:rPr>
        <w:t xml:space="preserve"> community, only about 30% pay the suggested $100 annual contribution</w:t>
      </w:r>
      <w:r w:rsidR="00BE4246">
        <w:rPr>
          <w:rFonts w:ascii="Tahoma" w:hAnsi="Tahoma" w:cs="Tahoma"/>
        </w:rPr>
        <w:t>.   The estimated value of property in our district i</w:t>
      </w:r>
      <w:r w:rsidR="008910ED">
        <w:rPr>
          <w:rFonts w:ascii="Tahoma" w:hAnsi="Tahoma" w:cs="Tahoma"/>
        </w:rPr>
        <w:t xml:space="preserve">s </w:t>
      </w:r>
      <w:r w:rsidR="00D1690A">
        <w:rPr>
          <w:rFonts w:ascii="Tahoma" w:hAnsi="Tahoma" w:cs="Tahoma"/>
        </w:rPr>
        <w:t>$</w:t>
      </w:r>
      <w:r w:rsidR="00BE4246">
        <w:rPr>
          <w:rFonts w:ascii="Tahoma" w:hAnsi="Tahoma" w:cs="Tahoma"/>
        </w:rPr>
        <w:t xml:space="preserve">140 million.  Only 50% of our population is </w:t>
      </w:r>
      <w:r w:rsidR="00604C6F">
        <w:rPr>
          <w:rFonts w:ascii="Tahoma" w:hAnsi="Tahoma" w:cs="Tahoma"/>
        </w:rPr>
        <w:t>full-time</w:t>
      </w:r>
      <w:r w:rsidR="00BE4246">
        <w:rPr>
          <w:rFonts w:ascii="Tahoma" w:hAnsi="Tahoma" w:cs="Tahoma"/>
        </w:rPr>
        <w:t xml:space="preserve"> residents, 50% are part-time residents or rentals.</w:t>
      </w:r>
    </w:p>
    <w:p w14:paraId="674810B9" w14:textId="2BE82771" w:rsidR="00C9284A" w:rsidRDefault="00C9284A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A committee needs to be formed regarding a tax base for our community.  All would be volunteers, no matter what their opinion is on the pro/con of a tax base</w:t>
      </w:r>
      <w:r w:rsidR="002E311F">
        <w:rPr>
          <w:rFonts w:ascii="Tahoma" w:hAnsi="Tahoma" w:cs="Tahoma"/>
        </w:rPr>
        <w:t>.  This would require a series of meetings.</w:t>
      </w:r>
    </w:p>
    <w:p w14:paraId="5A9096E1" w14:textId="3B41A862" w:rsidR="00FF1F6B" w:rsidRDefault="00FF1F6B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motion was </w:t>
      </w:r>
      <w:r w:rsidR="00604C6F">
        <w:rPr>
          <w:rFonts w:ascii="Tahoma" w:hAnsi="Tahoma" w:cs="Tahoma"/>
        </w:rPr>
        <w:t>made by</w:t>
      </w:r>
      <w:r>
        <w:rPr>
          <w:rFonts w:ascii="Tahoma" w:hAnsi="Tahoma" w:cs="Tahoma"/>
        </w:rPr>
        <w:t xml:space="preserve"> </w:t>
      </w:r>
      <w:r w:rsidR="0014373E">
        <w:rPr>
          <w:rFonts w:ascii="Tahoma" w:hAnsi="Tahoma" w:cs="Tahoma"/>
        </w:rPr>
        <w:t>John Creel and seconded by Neil Senger and passed by the board to form a committee regarding the Tax Base</w:t>
      </w:r>
      <w:r w:rsidR="00682FBC">
        <w:rPr>
          <w:rFonts w:ascii="Tahoma" w:hAnsi="Tahoma" w:cs="Tahoma"/>
        </w:rPr>
        <w:t xml:space="preserve"> and to supply the funding for an attorney or advisor to bring this tax measure to the November bal</w:t>
      </w:r>
      <w:r w:rsidR="00604C6F">
        <w:rPr>
          <w:rFonts w:ascii="Tahoma" w:hAnsi="Tahoma" w:cs="Tahoma"/>
        </w:rPr>
        <w:t>let.</w:t>
      </w:r>
    </w:p>
    <w:p w14:paraId="7B0C3ABD" w14:textId="725AAD39" w:rsidR="00DE77DE" w:rsidRPr="00DA2C25" w:rsidRDefault="00DE77DE" w:rsidP="002D2B42">
      <w:pPr>
        <w:rPr>
          <w:rFonts w:ascii="Tahoma" w:hAnsi="Tahoma" w:cs="Tahoma"/>
          <w:b/>
          <w:bCs/>
        </w:rPr>
      </w:pPr>
      <w:r w:rsidRPr="00DA2C25">
        <w:rPr>
          <w:rFonts w:ascii="Tahoma" w:hAnsi="Tahoma" w:cs="Tahoma"/>
          <w:b/>
          <w:bCs/>
        </w:rPr>
        <w:t>GRANTS PENDING OR OPEN:</w:t>
      </w:r>
    </w:p>
    <w:p w14:paraId="6E00064A" w14:textId="064835F1" w:rsidR="00DE77DE" w:rsidRDefault="00DE77DE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Oregon State Fire Marshall- active</w:t>
      </w:r>
    </w:p>
    <w:p w14:paraId="1A0C89DE" w14:textId="6C9740BF" w:rsidR="00DE77DE" w:rsidRDefault="00DE77DE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>FEMA building grant- Active</w:t>
      </w:r>
    </w:p>
    <w:p w14:paraId="5C196736" w14:textId="0C0A83F0" w:rsidR="008475D3" w:rsidRDefault="003C3EF9" w:rsidP="002D2B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Wildlife Mitigation – approved.  </w:t>
      </w:r>
      <w:r w:rsidR="009A1FCF">
        <w:rPr>
          <w:rFonts w:ascii="Tahoma" w:hAnsi="Tahoma" w:cs="Tahoma"/>
        </w:rPr>
        <w:t>The Oregon</w:t>
      </w:r>
      <w:r w:rsidR="00437796">
        <w:rPr>
          <w:rFonts w:ascii="Tahoma" w:hAnsi="Tahoma" w:cs="Tahoma"/>
        </w:rPr>
        <w:t xml:space="preserve"> Department of Forestry </w:t>
      </w:r>
      <w:r w:rsidR="008562DF">
        <w:rPr>
          <w:rFonts w:ascii="Tahoma" w:hAnsi="Tahoma" w:cs="Tahoma"/>
        </w:rPr>
        <w:t>is actively</w:t>
      </w:r>
      <w:r w:rsidR="00437796">
        <w:rPr>
          <w:rFonts w:ascii="Tahoma" w:hAnsi="Tahoma" w:cs="Tahoma"/>
        </w:rPr>
        <w:t xml:space="preserve"> working on hazard tree removal.</w:t>
      </w:r>
    </w:p>
    <w:p w14:paraId="5EA02B5A" w14:textId="77F09A89" w:rsidR="00C14438" w:rsidRDefault="00AB56D1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CWDG-active.  Now managed by Soil and </w:t>
      </w:r>
      <w:r w:rsidR="00D75EA5">
        <w:rPr>
          <w:rFonts w:ascii="Tahoma" w:hAnsi="Tahoma" w:cs="Tahoma"/>
        </w:rPr>
        <w:t xml:space="preserve">Conservation.  They are hiring 2 additional people for </w:t>
      </w:r>
      <w:r w:rsidR="009A1FCF">
        <w:rPr>
          <w:rFonts w:ascii="Tahoma" w:hAnsi="Tahoma" w:cs="Tahoma"/>
        </w:rPr>
        <w:t>the administration</w:t>
      </w:r>
      <w:r w:rsidR="008562DF">
        <w:rPr>
          <w:rFonts w:ascii="Tahoma" w:hAnsi="Tahoma" w:cs="Tahoma"/>
        </w:rPr>
        <w:t xml:space="preserve"> of</w:t>
      </w:r>
      <w:r w:rsidR="00D75EA5">
        <w:rPr>
          <w:rFonts w:ascii="Tahoma" w:hAnsi="Tahoma" w:cs="Tahoma"/>
        </w:rPr>
        <w:t xml:space="preserve"> the program.  This means we will have access to less funding. A new agreement is being re-written.</w:t>
      </w:r>
    </w:p>
    <w:p w14:paraId="7F448F89" w14:textId="3E5B1196" w:rsidR="00D220FE" w:rsidRDefault="00D220FE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>Preparedness for emergencies.  High wind wildfire, Starlink, comms, evac rout</w:t>
      </w:r>
      <w:r w:rsidR="005912CF">
        <w:rPr>
          <w:rFonts w:ascii="Tahoma" w:hAnsi="Tahoma" w:cs="Tahoma"/>
        </w:rPr>
        <w:t>e</w:t>
      </w:r>
      <w:r>
        <w:rPr>
          <w:rFonts w:ascii="Tahoma" w:hAnsi="Tahoma" w:cs="Tahoma"/>
        </w:rPr>
        <w:t>s, communication with residents and visitors (and how we get the word out) was not addressed at this board meeting.</w:t>
      </w:r>
    </w:p>
    <w:p w14:paraId="6CF61AAF" w14:textId="6E4279A7" w:rsidR="00562A0D" w:rsidRPr="00DA2C25" w:rsidRDefault="00562A0D" w:rsidP="007B3EC8">
      <w:pPr>
        <w:rPr>
          <w:rFonts w:ascii="Tahoma" w:hAnsi="Tahoma" w:cs="Tahoma"/>
          <w:b/>
          <w:bCs/>
        </w:rPr>
      </w:pPr>
      <w:r w:rsidRPr="00DA2C25">
        <w:rPr>
          <w:rFonts w:ascii="Tahoma" w:hAnsi="Tahoma" w:cs="Tahoma"/>
          <w:b/>
          <w:bCs/>
        </w:rPr>
        <w:t>NEW BUSINESS:</w:t>
      </w:r>
    </w:p>
    <w:p w14:paraId="0554FAA2" w14:textId="63B7FCB1" w:rsidR="00562A0D" w:rsidRDefault="00580659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2025-26 budget meeting.  There needs to be a budget meeting, </w:t>
      </w:r>
      <w:r w:rsidR="009A1FCF">
        <w:rPr>
          <w:rFonts w:ascii="Tahoma" w:hAnsi="Tahoma" w:cs="Tahoma"/>
        </w:rPr>
        <w:t>the best</w:t>
      </w:r>
      <w:r>
        <w:rPr>
          <w:rFonts w:ascii="Tahoma" w:hAnsi="Tahoma" w:cs="Tahoma"/>
        </w:rPr>
        <w:t xml:space="preserve"> time is 6pm at the fire station, proposed dates to be announced, but maybe May 6 and l3, and June 3 and l7th.</w:t>
      </w:r>
      <w:r w:rsidR="0089666F">
        <w:rPr>
          <w:rFonts w:ascii="Tahoma" w:hAnsi="Tahoma" w:cs="Tahoma"/>
        </w:rPr>
        <w:t xml:space="preserve">  It was suggested that all members of the board be present at these meeting</w:t>
      </w:r>
      <w:r w:rsidR="009A1FCF">
        <w:rPr>
          <w:rFonts w:ascii="Tahoma" w:hAnsi="Tahoma" w:cs="Tahoma"/>
        </w:rPr>
        <w:t>s</w:t>
      </w:r>
      <w:r w:rsidR="0089666F">
        <w:rPr>
          <w:rFonts w:ascii="Tahoma" w:hAnsi="Tahoma" w:cs="Tahoma"/>
        </w:rPr>
        <w:t>.</w:t>
      </w:r>
    </w:p>
    <w:p w14:paraId="77E7C606" w14:textId="2980A300" w:rsidR="00520975" w:rsidRDefault="00520975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To be addressed at another time</w:t>
      </w:r>
      <w:r w:rsidR="009A1FCF">
        <w:rPr>
          <w:rFonts w:ascii="Tahoma" w:hAnsi="Tahoma" w:cs="Tahoma"/>
        </w:rPr>
        <w:t>: Insurance</w:t>
      </w:r>
      <w:r>
        <w:rPr>
          <w:rFonts w:ascii="Tahoma" w:hAnsi="Tahoma" w:cs="Tahoma"/>
        </w:rPr>
        <w:t xml:space="preserve"> review.  Based on information from our agent.</w:t>
      </w:r>
    </w:p>
    <w:p w14:paraId="11EA491E" w14:textId="4C144E11" w:rsidR="008F76C7" w:rsidRPr="00DA2C25" w:rsidRDefault="008F76C7" w:rsidP="007B3EC8">
      <w:pPr>
        <w:rPr>
          <w:rFonts w:ascii="Tahoma" w:hAnsi="Tahoma" w:cs="Tahoma"/>
          <w:b/>
          <w:bCs/>
        </w:rPr>
      </w:pPr>
      <w:r w:rsidRPr="00DA2C25">
        <w:rPr>
          <w:rFonts w:ascii="Tahoma" w:hAnsi="Tahoma" w:cs="Tahoma"/>
          <w:b/>
          <w:bCs/>
        </w:rPr>
        <w:t>MEMORIAL DAY BREAKFAST:</w:t>
      </w:r>
    </w:p>
    <w:p w14:paraId="23C99D35" w14:textId="173C23F1" w:rsidR="008F76C7" w:rsidRDefault="008F76C7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First meeting will be at noon on Tuesday May </w:t>
      </w:r>
      <w:r w:rsidR="000F35DF">
        <w:rPr>
          <w:rFonts w:ascii="Tahoma" w:hAnsi="Tahoma" w:cs="Tahoma"/>
        </w:rPr>
        <w:t>6</w:t>
      </w:r>
      <w:r w:rsidR="000F35DF" w:rsidRPr="000F35DF">
        <w:rPr>
          <w:rFonts w:ascii="Tahoma" w:hAnsi="Tahoma" w:cs="Tahoma"/>
          <w:vertAlign w:val="superscript"/>
        </w:rPr>
        <w:t>th</w:t>
      </w:r>
      <w:r w:rsidR="000F35DF">
        <w:rPr>
          <w:rFonts w:ascii="Tahoma" w:hAnsi="Tahoma" w:cs="Tahoma"/>
        </w:rPr>
        <w:t xml:space="preserve"> at the fire department.  Connie will be enlisting </w:t>
      </w:r>
      <w:r w:rsidR="00471F41">
        <w:rPr>
          <w:rFonts w:ascii="Tahoma" w:hAnsi="Tahoma" w:cs="Tahoma"/>
        </w:rPr>
        <w:t>additional assistance as she recovers from surgery.  She will be checking the current supplies and comp</w:t>
      </w:r>
      <w:r w:rsidR="00436395">
        <w:rPr>
          <w:rFonts w:ascii="Tahoma" w:hAnsi="Tahoma" w:cs="Tahoma"/>
        </w:rPr>
        <w:t>iling</w:t>
      </w:r>
      <w:r w:rsidR="00471F41">
        <w:rPr>
          <w:rFonts w:ascii="Tahoma" w:hAnsi="Tahoma" w:cs="Tahoma"/>
        </w:rPr>
        <w:t xml:space="preserve"> a list of items needed for these breakfasts.</w:t>
      </w:r>
    </w:p>
    <w:p w14:paraId="6ACD6CDB" w14:textId="77777777" w:rsidR="0062187D" w:rsidRDefault="0062187D" w:rsidP="007B3EC8">
      <w:pPr>
        <w:rPr>
          <w:rFonts w:ascii="Tahoma" w:hAnsi="Tahoma" w:cs="Tahoma"/>
        </w:rPr>
      </w:pPr>
    </w:p>
    <w:p w14:paraId="5BB61362" w14:textId="4644F25E" w:rsidR="0062187D" w:rsidRDefault="0062187D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Meeting adjourned at </w:t>
      </w:r>
      <w:r w:rsidR="00D42EDA">
        <w:rPr>
          <w:rFonts w:ascii="Tahoma" w:hAnsi="Tahoma" w:cs="Tahoma"/>
        </w:rPr>
        <w:t>11:18am</w:t>
      </w:r>
    </w:p>
    <w:p w14:paraId="14D9E9BB" w14:textId="77777777" w:rsidR="00D42EDA" w:rsidRDefault="00D42EDA" w:rsidP="007B3EC8">
      <w:pPr>
        <w:rPr>
          <w:rFonts w:ascii="Tahoma" w:hAnsi="Tahoma" w:cs="Tahoma"/>
        </w:rPr>
      </w:pPr>
    </w:p>
    <w:p w14:paraId="1D2CC04A" w14:textId="028ED0AF" w:rsidR="00D42EDA" w:rsidRDefault="00D42EDA" w:rsidP="007B3EC8">
      <w:pPr>
        <w:rPr>
          <w:rFonts w:ascii="Tahoma" w:hAnsi="Tahoma" w:cs="Tahoma"/>
        </w:rPr>
      </w:pPr>
      <w:r>
        <w:rPr>
          <w:rFonts w:ascii="Tahoma" w:hAnsi="Tahoma" w:cs="Tahoma"/>
        </w:rPr>
        <w:t>Minutes prepared and submitted by Cindy Koch</w:t>
      </w:r>
    </w:p>
    <w:p w14:paraId="225D5872" w14:textId="77777777" w:rsidR="00FD28FC" w:rsidRPr="002D2B42" w:rsidRDefault="00FD28FC" w:rsidP="007B3EC8">
      <w:pPr>
        <w:rPr>
          <w:rFonts w:ascii="Tahoma" w:hAnsi="Tahoma" w:cs="Tahoma"/>
        </w:rPr>
      </w:pPr>
    </w:p>
    <w:sectPr w:rsidR="00FD28FC" w:rsidRPr="002D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42"/>
    <w:rsid w:val="00032C27"/>
    <w:rsid w:val="000B29AB"/>
    <w:rsid w:val="000E31F7"/>
    <w:rsid w:val="000F35DF"/>
    <w:rsid w:val="00100B43"/>
    <w:rsid w:val="0014373E"/>
    <w:rsid w:val="00200E47"/>
    <w:rsid w:val="002D2B42"/>
    <w:rsid w:val="002E311F"/>
    <w:rsid w:val="003005AE"/>
    <w:rsid w:val="003164CA"/>
    <w:rsid w:val="003C3EF9"/>
    <w:rsid w:val="003F6D43"/>
    <w:rsid w:val="00436395"/>
    <w:rsid w:val="00437796"/>
    <w:rsid w:val="00456660"/>
    <w:rsid w:val="00471F41"/>
    <w:rsid w:val="004D5810"/>
    <w:rsid w:val="00506BF8"/>
    <w:rsid w:val="00520975"/>
    <w:rsid w:val="00562A0D"/>
    <w:rsid w:val="00580659"/>
    <w:rsid w:val="005912CF"/>
    <w:rsid w:val="005B133B"/>
    <w:rsid w:val="00604C6F"/>
    <w:rsid w:val="0062187D"/>
    <w:rsid w:val="0066327D"/>
    <w:rsid w:val="00682FBC"/>
    <w:rsid w:val="006B2EBC"/>
    <w:rsid w:val="006C2EFA"/>
    <w:rsid w:val="006F3FF6"/>
    <w:rsid w:val="007445F6"/>
    <w:rsid w:val="007B3EC8"/>
    <w:rsid w:val="007C4FDB"/>
    <w:rsid w:val="007C620D"/>
    <w:rsid w:val="007D2643"/>
    <w:rsid w:val="007F3521"/>
    <w:rsid w:val="008475D3"/>
    <w:rsid w:val="008562DF"/>
    <w:rsid w:val="00862E9B"/>
    <w:rsid w:val="008910ED"/>
    <w:rsid w:val="0089666F"/>
    <w:rsid w:val="008F76C7"/>
    <w:rsid w:val="00967C97"/>
    <w:rsid w:val="009A1FCF"/>
    <w:rsid w:val="00A22F4A"/>
    <w:rsid w:val="00A302C2"/>
    <w:rsid w:val="00A61543"/>
    <w:rsid w:val="00AB56D1"/>
    <w:rsid w:val="00AE213C"/>
    <w:rsid w:val="00B25080"/>
    <w:rsid w:val="00B46E73"/>
    <w:rsid w:val="00B54963"/>
    <w:rsid w:val="00BE4246"/>
    <w:rsid w:val="00C14438"/>
    <w:rsid w:val="00C53353"/>
    <w:rsid w:val="00C9284A"/>
    <w:rsid w:val="00CA115E"/>
    <w:rsid w:val="00D1562A"/>
    <w:rsid w:val="00D1690A"/>
    <w:rsid w:val="00D220FE"/>
    <w:rsid w:val="00D42EDA"/>
    <w:rsid w:val="00D461C2"/>
    <w:rsid w:val="00D75EA5"/>
    <w:rsid w:val="00DA2C25"/>
    <w:rsid w:val="00DA3C9A"/>
    <w:rsid w:val="00DC5E4D"/>
    <w:rsid w:val="00DE77DE"/>
    <w:rsid w:val="00E01EFD"/>
    <w:rsid w:val="00E2601D"/>
    <w:rsid w:val="00E953F9"/>
    <w:rsid w:val="00EE1224"/>
    <w:rsid w:val="00F22CC9"/>
    <w:rsid w:val="00F67DD6"/>
    <w:rsid w:val="00F97DE1"/>
    <w:rsid w:val="00FD28FC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F0A1"/>
  <w15:chartTrackingRefBased/>
  <w15:docId w15:val="{AE6F58AF-5437-48C5-990D-E1CA9B29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Koch</dc:creator>
  <cp:keywords/>
  <dc:description/>
  <cp:lastModifiedBy>Larry Warren</cp:lastModifiedBy>
  <cp:revision>2</cp:revision>
  <cp:lastPrinted>2025-05-02T19:04:00Z</cp:lastPrinted>
  <dcterms:created xsi:type="dcterms:W3CDTF">2025-05-09T16:11:00Z</dcterms:created>
  <dcterms:modified xsi:type="dcterms:W3CDTF">2025-05-09T16:11:00Z</dcterms:modified>
</cp:coreProperties>
</file>