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4C42" w14:textId="4164B58D" w:rsidR="0023015E" w:rsidRPr="0023015E" w:rsidRDefault="0023015E" w:rsidP="000F2D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3015E">
        <w:rPr>
          <w:rFonts w:ascii="Tahoma" w:hAnsi="Tahoma" w:cs="Tahoma"/>
          <w:b/>
          <w:bCs/>
          <w:sz w:val="28"/>
          <w:szCs w:val="28"/>
        </w:rPr>
        <w:t>AMENDED</w:t>
      </w:r>
    </w:p>
    <w:p w14:paraId="1B8CB324" w14:textId="1F43E224" w:rsidR="000F2DD7" w:rsidRPr="000F2DD7" w:rsidRDefault="000F2DD7" w:rsidP="000F2D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0F2DD7">
        <w:rPr>
          <w:rFonts w:ascii="Tahoma" w:hAnsi="Tahoma" w:cs="Tahoma"/>
          <w:b/>
          <w:bCs/>
          <w:sz w:val="28"/>
          <w:szCs w:val="28"/>
        </w:rPr>
        <w:t>WAMIC RURAL FIRE PROTECTION DISTRICT</w:t>
      </w:r>
    </w:p>
    <w:p w14:paraId="7EDD93B4" w14:textId="0182A3C7" w:rsidR="000F2DD7" w:rsidRPr="000F2DD7" w:rsidRDefault="000F2DD7" w:rsidP="000F2D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0F2DD7">
        <w:rPr>
          <w:rFonts w:ascii="Tahoma" w:hAnsi="Tahoma" w:cs="Tahoma"/>
          <w:b/>
          <w:bCs/>
          <w:sz w:val="28"/>
          <w:szCs w:val="28"/>
        </w:rPr>
        <w:t>BOARD MEETING MINUTES</w:t>
      </w:r>
    </w:p>
    <w:p w14:paraId="725E83D7" w14:textId="5FCABD86" w:rsidR="000E00F7" w:rsidRPr="0023015E" w:rsidRDefault="0023015E" w:rsidP="000F2DD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January 17, 2026</w:t>
      </w:r>
    </w:p>
    <w:p w14:paraId="00D31AAD" w14:textId="77777777" w:rsidR="000E00F7" w:rsidRPr="000E00F7" w:rsidRDefault="000E00F7" w:rsidP="000F2DD7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4AA2B0E2" w14:textId="3C043095" w:rsidR="000F2DD7" w:rsidRDefault="000F2DD7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board meeting was called to order at 10:04am by President Greg Weast.</w:t>
      </w:r>
    </w:p>
    <w:p w14:paraId="350DD407" w14:textId="0D34BF77" w:rsidR="000F2DD7" w:rsidRDefault="000F2DD7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Board members present: Greg Weast, Neil Senger, John Ickes, John Creel and Cindy Koch.</w:t>
      </w:r>
    </w:p>
    <w:p w14:paraId="347C810C" w14:textId="62F85743" w:rsidR="000F2DD7" w:rsidRDefault="000F2DD7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Members of the Audience: Jamie Magill, Merle Hlvaka, Connie Hatfield and George Hatfield.</w:t>
      </w:r>
    </w:p>
    <w:p w14:paraId="52144F9C" w14:textId="1196E428" w:rsidR="000F2DD7" w:rsidRDefault="000F2DD7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Minutes of the board meeting of December 20, 2025, were approved as presented.</w:t>
      </w:r>
    </w:p>
    <w:p w14:paraId="70BCFEB1" w14:textId="45F5416B" w:rsidR="000F2DD7" w:rsidRDefault="000F2DD7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Correspondence: None</w:t>
      </w:r>
    </w:p>
    <w:p w14:paraId="21079599" w14:textId="6A96735A" w:rsidR="000F2DD7" w:rsidRDefault="000F2DD7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Treasurer’s Report: Approved (</w:t>
      </w:r>
      <w:r w:rsidR="00524077">
        <w:rPr>
          <w:rFonts w:ascii="Tahoma" w:hAnsi="Tahoma" w:cs="Tahoma"/>
          <w:sz w:val="28"/>
          <w:szCs w:val="28"/>
        </w:rPr>
        <w:t>all in attendance received a copy)</w:t>
      </w:r>
    </w:p>
    <w:p w14:paraId="6607CB2F" w14:textId="526D0AAF" w:rsidR="000F2DD7" w:rsidRDefault="000F2DD7" w:rsidP="000F2DD7">
      <w:pPr>
        <w:rPr>
          <w:rFonts w:ascii="Tahoma" w:hAnsi="Tahoma" w:cs="Tahoma"/>
          <w:sz w:val="28"/>
          <w:szCs w:val="28"/>
        </w:rPr>
      </w:pPr>
      <w:r w:rsidRPr="000F2DD7">
        <w:rPr>
          <w:rFonts w:ascii="Tahoma" w:hAnsi="Tahoma" w:cs="Tahoma"/>
          <w:b/>
          <w:bCs/>
          <w:sz w:val="28"/>
          <w:szCs w:val="28"/>
        </w:rPr>
        <w:t>CHIEF’S REPORT</w:t>
      </w:r>
      <w:r w:rsidR="000E00F7">
        <w:rPr>
          <w:rFonts w:ascii="Tahoma" w:hAnsi="Tahoma" w:cs="Tahoma"/>
          <w:sz w:val="28"/>
          <w:szCs w:val="28"/>
        </w:rPr>
        <w:t>: (</w:t>
      </w:r>
      <w:r>
        <w:rPr>
          <w:rFonts w:ascii="Tahoma" w:hAnsi="Tahoma" w:cs="Tahoma"/>
          <w:sz w:val="28"/>
          <w:szCs w:val="28"/>
        </w:rPr>
        <w:t>as presented by Jamie Magill, Larry Magill was absent from the meeting).</w:t>
      </w:r>
    </w:p>
    <w:p w14:paraId="2328B9BE" w14:textId="23857E71" w:rsidR="000F2DD7" w:rsidRDefault="000F2DD7" w:rsidP="000F2DD7">
      <w:pPr>
        <w:rPr>
          <w:rFonts w:ascii="Tahoma" w:hAnsi="Tahoma" w:cs="Tahoma"/>
          <w:sz w:val="28"/>
          <w:szCs w:val="28"/>
        </w:rPr>
      </w:pPr>
      <w:r w:rsidRPr="000E00F7">
        <w:rPr>
          <w:rFonts w:ascii="Tahoma" w:hAnsi="Tahoma" w:cs="Tahoma"/>
          <w:sz w:val="28"/>
          <w:szCs w:val="28"/>
          <w:u w:val="single"/>
        </w:rPr>
        <w:t>Status of Vehicles</w:t>
      </w:r>
      <w:r w:rsidR="000E00F7">
        <w:rPr>
          <w:rFonts w:ascii="Tahoma" w:hAnsi="Tahoma" w:cs="Tahoma"/>
          <w:sz w:val="28"/>
          <w:szCs w:val="28"/>
        </w:rPr>
        <w:t xml:space="preserve">: </w:t>
      </w:r>
      <w:r w:rsidR="000E00F7" w:rsidRPr="000E00F7">
        <w:rPr>
          <w:rFonts w:ascii="Tahoma" w:hAnsi="Tahoma" w:cs="Tahoma"/>
          <w:sz w:val="28"/>
          <w:szCs w:val="28"/>
        </w:rPr>
        <w:t>Regarding</w:t>
      </w:r>
      <w:r w:rsidR="000E00F7">
        <w:rPr>
          <w:rFonts w:ascii="Tahoma" w:hAnsi="Tahoma" w:cs="Tahoma"/>
          <w:sz w:val="28"/>
          <w:szCs w:val="28"/>
        </w:rPr>
        <w:t xml:space="preserve"> 557, working on money issues with </w:t>
      </w:r>
      <w:proofErr w:type="spellStart"/>
      <w:r w:rsidR="000E00F7">
        <w:rPr>
          <w:rFonts w:ascii="Tahoma" w:hAnsi="Tahoma" w:cs="Tahoma"/>
          <w:sz w:val="28"/>
          <w:szCs w:val="28"/>
        </w:rPr>
        <w:t>Haggerman</w:t>
      </w:r>
      <w:proofErr w:type="spellEnd"/>
      <w:r w:rsidR="000E00F7">
        <w:rPr>
          <w:rFonts w:ascii="Tahoma" w:hAnsi="Tahoma" w:cs="Tahoma"/>
          <w:sz w:val="28"/>
          <w:szCs w:val="28"/>
        </w:rPr>
        <w:t>.  Regarding P80, Inverter issues.  Larry Magill is working on correcting this problem.</w:t>
      </w:r>
    </w:p>
    <w:p w14:paraId="738F9022" w14:textId="782E7443" w:rsidR="000E00F7" w:rsidRDefault="000E00F7" w:rsidP="000F2DD7">
      <w:pPr>
        <w:rPr>
          <w:rFonts w:ascii="Tahoma" w:hAnsi="Tahoma" w:cs="Tahoma"/>
          <w:sz w:val="28"/>
          <w:szCs w:val="28"/>
        </w:rPr>
      </w:pPr>
      <w:r w:rsidRPr="000E00F7">
        <w:rPr>
          <w:rFonts w:ascii="Tahoma" w:hAnsi="Tahoma" w:cs="Tahoma"/>
          <w:sz w:val="28"/>
          <w:szCs w:val="28"/>
          <w:u w:val="single"/>
        </w:rPr>
        <w:t>EMS</w:t>
      </w:r>
      <w:r>
        <w:rPr>
          <w:rFonts w:ascii="Tahoma" w:hAnsi="Tahoma" w:cs="Tahoma"/>
          <w:sz w:val="28"/>
          <w:szCs w:val="28"/>
        </w:rPr>
        <w:t>: There were 144 Medical calls made in 2025.  As of the date of this meeting, 6 EMS calls have been made.</w:t>
      </w:r>
    </w:p>
    <w:p w14:paraId="13894BB1" w14:textId="1F5694B8" w:rsidR="000E00F7" w:rsidRDefault="000E00F7" w:rsidP="000F2DD7">
      <w:pPr>
        <w:rPr>
          <w:rFonts w:ascii="Tahoma" w:hAnsi="Tahoma" w:cs="Tahoma"/>
          <w:sz w:val="28"/>
          <w:szCs w:val="28"/>
        </w:rPr>
      </w:pPr>
      <w:r w:rsidRPr="000E00F7">
        <w:rPr>
          <w:rFonts w:ascii="Tahoma" w:hAnsi="Tahoma" w:cs="Tahoma"/>
          <w:sz w:val="28"/>
          <w:szCs w:val="28"/>
          <w:u w:val="single"/>
        </w:rPr>
        <w:t>Training</w:t>
      </w:r>
      <w:r>
        <w:rPr>
          <w:rFonts w:ascii="Tahoma" w:hAnsi="Tahoma" w:cs="Tahoma"/>
          <w:sz w:val="28"/>
          <w:szCs w:val="28"/>
        </w:rPr>
        <w:t xml:space="preserve">: </w:t>
      </w:r>
      <w:r w:rsidR="007B5622">
        <w:rPr>
          <w:rFonts w:ascii="Tahoma" w:hAnsi="Tahoma" w:cs="Tahoma"/>
          <w:sz w:val="28"/>
          <w:szCs w:val="28"/>
        </w:rPr>
        <w:t>Continues</w:t>
      </w:r>
      <w:r>
        <w:rPr>
          <w:rFonts w:ascii="Tahoma" w:hAnsi="Tahoma" w:cs="Tahoma"/>
          <w:sz w:val="28"/>
          <w:szCs w:val="28"/>
        </w:rPr>
        <w:t xml:space="preserve"> every other Tuesday.</w:t>
      </w:r>
    </w:p>
    <w:p w14:paraId="43C58470" w14:textId="6545BE7E" w:rsidR="000E00F7" w:rsidRDefault="000E00F7" w:rsidP="000F2DD7">
      <w:pPr>
        <w:rPr>
          <w:rFonts w:ascii="Tahoma" w:hAnsi="Tahoma" w:cs="Tahoma"/>
          <w:sz w:val="28"/>
          <w:szCs w:val="28"/>
        </w:rPr>
      </w:pPr>
      <w:r w:rsidRPr="000E00F7">
        <w:rPr>
          <w:rFonts w:ascii="Tahoma" w:hAnsi="Tahoma" w:cs="Tahoma"/>
          <w:sz w:val="28"/>
          <w:szCs w:val="28"/>
          <w:u w:val="single"/>
        </w:rPr>
        <w:t>Communications</w:t>
      </w:r>
      <w:r w:rsidR="007B5622">
        <w:rPr>
          <w:rFonts w:ascii="Tahoma" w:hAnsi="Tahoma" w:cs="Tahoma"/>
          <w:sz w:val="28"/>
          <w:szCs w:val="28"/>
        </w:rPr>
        <w:t>: No</w:t>
      </w:r>
      <w:r>
        <w:rPr>
          <w:rFonts w:ascii="Tahoma" w:hAnsi="Tahoma" w:cs="Tahoma"/>
          <w:sz w:val="28"/>
          <w:szCs w:val="28"/>
        </w:rPr>
        <w:t xml:space="preserve"> changes</w:t>
      </w:r>
    </w:p>
    <w:p w14:paraId="587756C2" w14:textId="3B1C6875" w:rsidR="000E00F7" w:rsidRDefault="000E00F7" w:rsidP="000F2DD7">
      <w:pPr>
        <w:rPr>
          <w:rFonts w:ascii="Tahoma" w:hAnsi="Tahoma" w:cs="Tahoma"/>
          <w:sz w:val="28"/>
          <w:szCs w:val="28"/>
        </w:rPr>
      </w:pPr>
      <w:r w:rsidRPr="000E00F7">
        <w:rPr>
          <w:rFonts w:ascii="Tahoma" w:hAnsi="Tahoma" w:cs="Tahoma"/>
          <w:sz w:val="28"/>
          <w:szCs w:val="28"/>
          <w:u w:val="single"/>
        </w:rPr>
        <w:t>Safety</w:t>
      </w:r>
      <w:r>
        <w:rPr>
          <w:rFonts w:ascii="Tahoma" w:hAnsi="Tahoma" w:cs="Tahoma"/>
          <w:sz w:val="28"/>
          <w:szCs w:val="28"/>
        </w:rPr>
        <w:t>:  Learning how to do “intercepts” (meeting on road), transferring patients.</w:t>
      </w:r>
    </w:p>
    <w:p w14:paraId="27149DDF" w14:textId="19F73930" w:rsidR="000E00F7" w:rsidRDefault="000E00F7" w:rsidP="000F2DD7">
      <w:pPr>
        <w:rPr>
          <w:rFonts w:ascii="Tahoma" w:hAnsi="Tahoma" w:cs="Tahoma"/>
          <w:sz w:val="28"/>
          <w:szCs w:val="28"/>
        </w:rPr>
      </w:pPr>
    </w:p>
    <w:p w14:paraId="60AE5293" w14:textId="77777777" w:rsidR="000E00F7" w:rsidRDefault="000E00F7" w:rsidP="000F2DD7">
      <w:pPr>
        <w:rPr>
          <w:rFonts w:ascii="Tahoma" w:hAnsi="Tahoma" w:cs="Tahoma"/>
          <w:sz w:val="28"/>
          <w:szCs w:val="28"/>
        </w:rPr>
      </w:pPr>
    </w:p>
    <w:p w14:paraId="6EABE755" w14:textId="410EC1D4" w:rsidR="000E00F7" w:rsidRDefault="000E00F7" w:rsidP="000F2DD7">
      <w:pPr>
        <w:rPr>
          <w:rFonts w:ascii="Tahoma" w:hAnsi="Tahoma" w:cs="Tahoma"/>
          <w:sz w:val="28"/>
          <w:szCs w:val="28"/>
        </w:rPr>
      </w:pPr>
      <w:r w:rsidRPr="000E00F7">
        <w:rPr>
          <w:rFonts w:ascii="Tahoma" w:hAnsi="Tahoma" w:cs="Tahoma"/>
          <w:b/>
          <w:bCs/>
          <w:sz w:val="28"/>
          <w:szCs w:val="28"/>
        </w:rPr>
        <w:t>OLD BUSINESS</w:t>
      </w:r>
      <w:r>
        <w:rPr>
          <w:rFonts w:ascii="Tahoma" w:hAnsi="Tahoma" w:cs="Tahoma"/>
          <w:sz w:val="28"/>
          <w:szCs w:val="28"/>
        </w:rPr>
        <w:t>:</w:t>
      </w:r>
    </w:p>
    <w:p w14:paraId="17184B41" w14:textId="08931D75" w:rsidR="000E00F7" w:rsidRDefault="000E00F7" w:rsidP="000F2DD7">
      <w:pPr>
        <w:rPr>
          <w:rFonts w:ascii="Tahoma" w:hAnsi="Tahoma" w:cs="Tahoma"/>
          <w:sz w:val="28"/>
          <w:szCs w:val="28"/>
        </w:rPr>
      </w:pPr>
      <w:r w:rsidRPr="00FA6AFF">
        <w:rPr>
          <w:rFonts w:ascii="Tahoma" w:hAnsi="Tahoma" w:cs="Tahoma"/>
          <w:sz w:val="28"/>
          <w:szCs w:val="28"/>
          <w:u w:val="single"/>
        </w:rPr>
        <w:t>ASA</w:t>
      </w:r>
      <w:r w:rsidR="00FA6AFF">
        <w:rPr>
          <w:rFonts w:ascii="Tahoma" w:hAnsi="Tahoma" w:cs="Tahoma"/>
          <w:sz w:val="28"/>
          <w:szCs w:val="28"/>
        </w:rPr>
        <w:t>: Still</w:t>
      </w:r>
      <w:r>
        <w:rPr>
          <w:rFonts w:ascii="Tahoma" w:hAnsi="Tahoma" w:cs="Tahoma"/>
          <w:sz w:val="28"/>
          <w:szCs w:val="28"/>
        </w:rPr>
        <w:t xml:space="preserve"> waiting on scheduling a meeting with the County.</w:t>
      </w:r>
    </w:p>
    <w:p w14:paraId="26E938DE" w14:textId="3A23F099" w:rsidR="000E00F7" w:rsidRDefault="000E00F7" w:rsidP="000F2DD7">
      <w:pPr>
        <w:rPr>
          <w:rFonts w:ascii="Tahoma" w:hAnsi="Tahoma" w:cs="Tahoma"/>
          <w:sz w:val="28"/>
          <w:szCs w:val="28"/>
        </w:rPr>
      </w:pPr>
      <w:r w:rsidRPr="00FA6AFF">
        <w:rPr>
          <w:rFonts w:ascii="Tahoma" w:hAnsi="Tahoma" w:cs="Tahoma"/>
          <w:sz w:val="28"/>
          <w:szCs w:val="28"/>
          <w:u w:val="single"/>
        </w:rPr>
        <w:t>Foundation financial update</w:t>
      </w:r>
      <w:r>
        <w:rPr>
          <w:rFonts w:ascii="Tahoma" w:hAnsi="Tahoma" w:cs="Tahoma"/>
          <w:sz w:val="28"/>
          <w:szCs w:val="28"/>
        </w:rPr>
        <w:t xml:space="preserve">: Profit and Loss statement and Balance Sheet through January 17, </w:t>
      </w:r>
      <w:r w:rsidR="00FA6AFF">
        <w:rPr>
          <w:rFonts w:ascii="Tahoma" w:hAnsi="Tahoma" w:cs="Tahoma"/>
          <w:sz w:val="28"/>
          <w:szCs w:val="28"/>
        </w:rPr>
        <w:t>2026,</w:t>
      </w:r>
      <w:r>
        <w:rPr>
          <w:rFonts w:ascii="Tahoma" w:hAnsi="Tahoma" w:cs="Tahoma"/>
          <w:sz w:val="28"/>
          <w:szCs w:val="28"/>
        </w:rPr>
        <w:t xml:space="preserve"> provided and discussed.  Copy was provided at this meeting to all those in attendance.</w:t>
      </w:r>
    </w:p>
    <w:p w14:paraId="32B8C06A" w14:textId="5D1EE534" w:rsidR="00FA6AFF" w:rsidRDefault="00FA6AFF" w:rsidP="000F2DD7">
      <w:pPr>
        <w:rPr>
          <w:rFonts w:ascii="Tahoma" w:hAnsi="Tahoma" w:cs="Tahoma"/>
          <w:sz w:val="28"/>
          <w:szCs w:val="28"/>
        </w:rPr>
      </w:pPr>
      <w:r w:rsidRPr="00FA6AFF">
        <w:rPr>
          <w:rFonts w:ascii="Tahoma" w:hAnsi="Tahoma" w:cs="Tahoma"/>
          <w:sz w:val="28"/>
          <w:szCs w:val="28"/>
          <w:u w:val="single"/>
        </w:rPr>
        <w:t>Tax District</w:t>
      </w:r>
      <w:r>
        <w:rPr>
          <w:rFonts w:ascii="Tahoma" w:hAnsi="Tahoma" w:cs="Tahoma"/>
          <w:sz w:val="28"/>
          <w:szCs w:val="28"/>
        </w:rPr>
        <w:t xml:space="preserve">: There are strict timelines to file for the May ballet.  All is on track to meet this deadline. </w:t>
      </w:r>
    </w:p>
    <w:p w14:paraId="28525645" w14:textId="5145744F" w:rsidR="00FA6AFF" w:rsidRPr="000078F5" w:rsidRDefault="00FA6AFF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letter was prepared and mailed to all registered voters (or l per family</w:t>
      </w:r>
      <w:r w:rsidR="00223941">
        <w:rPr>
          <w:rFonts w:ascii="Tahoma" w:hAnsi="Tahoma" w:cs="Tahoma"/>
          <w:sz w:val="28"/>
          <w:szCs w:val="28"/>
        </w:rPr>
        <w:t xml:space="preserve"> </w:t>
      </w:r>
      <w:r w:rsidR="00270E44">
        <w:rPr>
          <w:rFonts w:ascii="Tahoma" w:hAnsi="Tahoma" w:cs="Tahoma"/>
          <w:sz w:val="28"/>
          <w:szCs w:val="28"/>
        </w:rPr>
        <w:t xml:space="preserve">- </w:t>
      </w:r>
      <w:r>
        <w:rPr>
          <w:rFonts w:ascii="Tahoma" w:hAnsi="Tahoma" w:cs="Tahoma"/>
          <w:sz w:val="28"/>
          <w:szCs w:val="28"/>
        </w:rPr>
        <w:t xml:space="preserve">attempt was made to not send out duplicate letters to the same address or common names, to save expenses for mailing this letter.  It costs about $1 per letter to print and mail.  But doing this, the fire department saved about $270 in mailing costs.  Copy of letter was distributed to all those present at the board meeting.  Dates for upcoming events were included in </w:t>
      </w:r>
      <w:r w:rsidRPr="000078F5">
        <w:rPr>
          <w:rFonts w:ascii="Tahoma" w:hAnsi="Tahoma" w:cs="Tahoma"/>
          <w:sz w:val="28"/>
          <w:szCs w:val="28"/>
        </w:rPr>
        <w:t>this letter.</w:t>
      </w:r>
    </w:p>
    <w:p w14:paraId="6946F929" w14:textId="69313335" w:rsidR="00FA6AFF" w:rsidRDefault="00FA6AFF" w:rsidP="000F2DD7">
      <w:pPr>
        <w:rPr>
          <w:rFonts w:ascii="Tahoma" w:hAnsi="Tahoma" w:cs="Tahoma"/>
          <w:sz w:val="28"/>
          <w:szCs w:val="28"/>
        </w:rPr>
      </w:pPr>
      <w:r w:rsidRPr="00FA6AFF">
        <w:rPr>
          <w:rFonts w:ascii="Tahoma" w:hAnsi="Tahoma" w:cs="Tahoma"/>
          <w:b/>
          <w:bCs/>
          <w:sz w:val="28"/>
          <w:szCs w:val="28"/>
        </w:rPr>
        <w:t>NEW BUSINESS</w:t>
      </w:r>
      <w:r>
        <w:rPr>
          <w:rFonts w:ascii="Tahoma" w:hAnsi="Tahoma" w:cs="Tahoma"/>
          <w:sz w:val="28"/>
          <w:szCs w:val="28"/>
        </w:rPr>
        <w:t>:</w:t>
      </w:r>
    </w:p>
    <w:p w14:paraId="2400E6D7" w14:textId="272C55E4" w:rsidR="00820478" w:rsidRDefault="00820478" w:rsidP="000F2DD7">
      <w:pPr>
        <w:rPr>
          <w:rFonts w:ascii="Tahoma" w:hAnsi="Tahoma" w:cs="Tahoma"/>
          <w:sz w:val="28"/>
          <w:szCs w:val="28"/>
        </w:rPr>
      </w:pPr>
      <w:r w:rsidRPr="00820478">
        <w:rPr>
          <w:rFonts w:ascii="Tahoma" w:hAnsi="Tahoma" w:cs="Tahoma"/>
          <w:sz w:val="28"/>
          <w:szCs w:val="28"/>
          <w:u w:val="single"/>
        </w:rPr>
        <w:t>Janitorial building maintenance:</w:t>
      </w:r>
      <w:r>
        <w:rPr>
          <w:rFonts w:ascii="Tahoma" w:hAnsi="Tahoma" w:cs="Tahoma"/>
          <w:sz w:val="28"/>
          <w:szCs w:val="28"/>
        </w:rPr>
        <w:t xml:space="preserve"> </w:t>
      </w:r>
      <w:r w:rsidR="00FA6AFF">
        <w:rPr>
          <w:rFonts w:ascii="Tahoma" w:hAnsi="Tahoma" w:cs="Tahoma"/>
          <w:sz w:val="28"/>
          <w:szCs w:val="28"/>
        </w:rPr>
        <w:t xml:space="preserve">It was proposed that Erin, the building cleaning person for the Fire District and Foundation, be given a $1 per hour raise.  Erin is not under contract. </w:t>
      </w:r>
      <w:r>
        <w:rPr>
          <w:rFonts w:ascii="Tahoma" w:hAnsi="Tahoma" w:cs="Tahoma"/>
          <w:sz w:val="28"/>
          <w:szCs w:val="28"/>
        </w:rPr>
        <w:t xml:space="preserve">She works about 4 hours a </w:t>
      </w:r>
      <w:r w:rsidR="00350BE0">
        <w:rPr>
          <w:rFonts w:ascii="Tahoma" w:hAnsi="Tahoma" w:cs="Tahoma"/>
          <w:sz w:val="28"/>
          <w:szCs w:val="28"/>
        </w:rPr>
        <w:t>month. This</w:t>
      </w:r>
      <w:r w:rsidR="00FA6AFF">
        <w:rPr>
          <w:rFonts w:ascii="Tahoma" w:hAnsi="Tahoma" w:cs="Tahoma"/>
          <w:sz w:val="28"/>
          <w:szCs w:val="28"/>
        </w:rPr>
        <w:t xml:space="preserve"> was voted on (John Creel </w:t>
      </w:r>
      <w:proofErr w:type="spellStart"/>
      <w:r w:rsidR="00FA6AFF">
        <w:rPr>
          <w:rFonts w:ascii="Tahoma" w:hAnsi="Tahoma" w:cs="Tahoma"/>
          <w:sz w:val="28"/>
          <w:szCs w:val="28"/>
        </w:rPr>
        <w:t>lst</w:t>
      </w:r>
      <w:proofErr w:type="spellEnd"/>
      <w:r w:rsidR="00FA6AFF">
        <w:rPr>
          <w:rFonts w:ascii="Tahoma" w:hAnsi="Tahoma" w:cs="Tahoma"/>
          <w:sz w:val="28"/>
          <w:szCs w:val="28"/>
        </w:rPr>
        <w:t xml:space="preserve">, Neil </w:t>
      </w:r>
      <w:r>
        <w:rPr>
          <w:rFonts w:ascii="Tahoma" w:hAnsi="Tahoma" w:cs="Tahoma"/>
          <w:sz w:val="28"/>
          <w:szCs w:val="28"/>
        </w:rPr>
        <w:t>Senger 2</w:t>
      </w:r>
      <w:r w:rsidRPr="00820478">
        <w:rPr>
          <w:rFonts w:ascii="Tahoma" w:hAnsi="Tahoma" w:cs="Tahoma"/>
          <w:sz w:val="28"/>
          <w:szCs w:val="28"/>
          <w:vertAlign w:val="superscript"/>
        </w:rPr>
        <w:t>nd</w:t>
      </w:r>
      <w:r>
        <w:rPr>
          <w:rFonts w:ascii="Tahoma" w:hAnsi="Tahoma" w:cs="Tahoma"/>
          <w:sz w:val="28"/>
          <w:szCs w:val="28"/>
        </w:rPr>
        <w:t>) and passed unanimously.</w:t>
      </w:r>
    </w:p>
    <w:p w14:paraId="01471A88" w14:textId="22080999" w:rsidR="00FA6AFF" w:rsidRDefault="00820478" w:rsidP="000F2DD7">
      <w:pPr>
        <w:rPr>
          <w:rFonts w:ascii="Tahoma" w:hAnsi="Tahoma" w:cs="Tahoma"/>
          <w:sz w:val="28"/>
          <w:szCs w:val="28"/>
        </w:rPr>
      </w:pPr>
      <w:r w:rsidRPr="00820478">
        <w:rPr>
          <w:rFonts w:ascii="Tahoma" w:hAnsi="Tahoma" w:cs="Tahoma"/>
          <w:sz w:val="28"/>
          <w:szCs w:val="28"/>
          <w:u w:val="single"/>
        </w:rPr>
        <w:t>Recreational Immunity</w:t>
      </w:r>
      <w:r>
        <w:rPr>
          <w:rFonts w:ascii="Tahoma" w:hAnsi="Tahoma" w:cs="Tahoma"/>
          <w:sz w:val="28"/>
          <w:szCs w:val="28"/>
        </w:rPr>
        <w:t xml:space="preserve">: The Fire Department qualifies for Recreation </w:t>
      </w:r>
      <w:r w:rsidR="000078F5">
        <w:rPr>
          <w:rFonts w:ascii="Tahoma" w:hAnsi="Tahoma" w:cs="Tahoma"/>
          <w:sz w:val="28"/>
          <w:szCs w:val="28"/>
        </w:rPr>
        <w:t>Immunity,</w:t>
      </w:r>
      <w:r>
        <w:rPr>
          <w:rFonts w:ascii="Tahoma" w:hAnsi="Tahoma" w:cs="Tahoma"/>
          <w:sz w:val="28"/>
          <w:szCs w:val="28"/>
        </w:rPr>
        <w:t xml:space="preserve"> and</w:t>
      </w:r>
      <w:r w:rsidR="00350BE0">
        <w:rPr>
          <w:rFonts w:ascii="Tahoma" w:hAnsi="Tahoma" w:cs="Tahoma"/>
          <w:sz w:val="28"/>
          <w:szCs w:val="28"/>
        </w:rPr>
        <w:t xml:space="preserve"> it</w:t>
      </w:r>
      <w:r>
        <w:rPr>
          <w:rFonts w:ascii="Tahoma" w:hAnsi="Tahoma" w:cs="Tahoma"/>
          <w:sz w:val="28"/>
          <w:szCs w:val="28"/>
        </w:rPr>
        <w:t xml:space="preserve"> will need </w:t>
      </w:r>
      <w:r w:rsidR="0023015E">
        <w:rPr>
          <w:rFonts w:ascii="Tahoma" w:hAnsi="Tahoma" w:cs="Tahoma"/>
          <w:sz w:val="28"/>
          <w:szCs w:val="28"/>
        </w:rPr>
        <w:t>to be “opted in”</w:t>
      </w:r>
      <w:r>
        <w:rPr>
          <w:rFonts w:ascii="Tahoma" w:hAnsi="Tahoma" w:cs="Tahoma"/>
          <w:sz w:val="28"/>
          <w:szCs w:val="28"/>
        </w:rPr>
        <w:t xml:space="preserve">.  This does not cost anything but will give us another layer of protection in case of injury, etc. on trails, structures, in the gym and at the Community Center. </w:t>
      </w:r>
      <w:proofErr w:type="spellStart"/>
      <w:r>
        <w:rPr>
          <w:rFonts w:ascii="Tahoma" w:hAnsi="Tahoma" w:cs="Tahoma"/>
          <w:sz w:val="28"/>
          <w:szCs w:val="28"/>
        </w:rPr>
        <w:t>Wamic</w:t>
      </w:r>
      <w:proofErr w:type="spellEnd"/>
      <w:r>
        <w:rPr>
          <w:rFonts w:ascii="Tahoma" w:hAnsi="Tahoma" w:cs="Tahoma"/>
          <w:sz w:val="28"/>
          <w:szCs w:val="28"/>
        </w:rPr>
        <w:t xml:space="preserve"> Rural Fire Foundation does not qualify for this immunity, since it is reserved for Government Entities only.</w:t>
      </w:r>
      <w:r w:rsidR="00FA6AF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A vote was taken to accept this State of Oregon Recreational Immunity. First to accept was Cindy Koch, John Creel </w:t>
      </w:r>
      <w:r>
        <w:rPr>
          <w:rFonts w:ascii="Tahoma" w:hAnsi="Tahoma" w:cs="Tahoma"/>
          <w:sz w:val="28"/>
          <w:szCs w:val="28"/>
        </w:rPr>
        <w:lastRenderedPageBreak/>
        <w:t xml:space="preserve">seconded the motion.  Motion passed </w:t>
      </w:r>
      <w:r w:rsidR="00EC13AF">
        <w:rPr>
          <w:rFonts w:ascii="Tahoma" w:hAnsi="Tahoma" w:cs="Tahoma"/>
          <w:sz w:val="28"/>
          <w:szCs w:val="28"/>
        </w:rPr>
        <w:t>unanimously</w:t>
      </w:r>
      <w:r>
        <w:rPr>
          <w:rFonts w:ascii="Tahoma" w:hAnsi="Tahoma" w:cs="Tahoma"/>
          <w:sz w:val="28"/>
          <w:szCs w:val="28"/>
        </w:rPr>
        <w:t>.</w:t>
      </w:r>
      <w:r w:rsidR="0023015E">
        <w:rPr>
          <w:rFonts w:ascii="Tahoma" w:hAnsi="Tahoma" w:cs="Tahoma"/>
          <w:sz w:val="28"/>
          <w:szCs w:val="28"/>
        </w:rPr>
        <w:t xml:space="preserve">  The Staff was instructed to contact SDAO to help to get this accomplished.</w:t>
      </w:r>
    </w:p>
    <w:p w14:paraId="07CB1696" w14:textId="52575F3A" w:rsidR="000E00F7" w:rsidRDefault="00FA635B" w:rsidP="000F2DD7">
      <w:pPr>
        <w:rPr>
          <w:rFonts w:ascii="Tahoma" w:hAnsi="Tahoma" w:cs="Tahoma"/>
          <w:sz w:val="28"/>
          <w:szCs w:val="28"/>
        </w:rPr>
      </w:pPr>
      <w:r w:rsidRPr="002902A5">
        <w:rPr>
          <w:rFonts w:ascii="Tahoma" w:hAnsi="Tahoma" w:cs="Tahoma"/>
          <w:sz w:val="28"/>
          <w:szCs w:val="28"/>
          <w:u w:val="single"/>
        </w:rPr>
        <w:t>F</w:t>
      </w:r>
      <w:r w:rsidR="002902A5">
        <w:rPr>
          <w:rFonts w:ascii="Tahoma" w:hAnsi="Tahoma" w:cs="Tahoma"/>
          <w:sz w:val="28"/>
          <w:szCs w:val="28"/>
          <w:u w:val="single"/>
        </w:rPr>
        <w:t>urnace in the Community Center</w:t>
      </w:r>
      <w:r>
        <w:rPr>
          <w:rFonts w:ascii="Tahoma" w:hAnsi="Tahoma" w:cs="Tahoma"/>
          <w:sz w:val="28"/>
          <w:szCs w:val="28"/>
        </w:rPr>
        <w:t xml:space="preserve">:  this furnace is not </w:t>
      </w:r>
      <w:r w:rsidR="00192638">
        <w:rPr>
          <w:rFonts w:ascii="Tahoma" w:hAnsi="Tahoma" w:cs="Tahoma"/>
          <w:sz w:val="28"/>
          <w:szCs w:val="28"/>
        </w:rPr>
        <w:t>working and</w:t>
      </w:r>
      <w:r>
        <w:rPr>
          <w:rFonts w:ascii="Tahoma" w:hAnsi="Tahoma" w:cs="Tahoma"/>
          <w:sz w:val="28"/>
          <w:szCs w:val="28"/>
        </w:rPr>
        <w:t xml:space="preserve"> will be </w:t>
      </w:r>
      <w:r w:rsidR="00192638">
        <w:rPr>
          <w:rFonts w:ascii="Tahoma" w:hAnsi="Tahoma" w:cs="Tahoma"/>
          <w:sz w:val="28"/>
          <w:szCs w:val="28"/>
        </w:rPr>
        <w:t>inspected and hopefully repaired</w:t>
      </w:r>
      <w:r>
        <w:rPr>
          <w:rFonts w:ascii="Tahoma" w:hAnsi="Tahoma" w:cs="Tahoma"/>
          <w:sz w:val="28"/>
          <w:szCs w:val="28"/>
        </w:rPr>
        <w:t xml:space="preserve"> by a furnace technician next week.</w:t>
      </w:r>
    </w:p>
    <w:p w14:paraId="7793BD37" w14:textId="4264F27B" w:rsidR="00192638" w:rsidRDefault="009C406F" w:rsidP="000F2DD7">
      <w:pPr>
        <w:rPr>
          <w:rFonts w:ascii="Tahoma" w:hAnsi="Tahoma" w:cs="Tahoma"/>
          <w:sz w:val="28"/>
          <w:szCs w:val="28"/>
        </w:rPr>
      </w:pPr>
      <w:r w:rsidRPr="002902A5">
        <w:rPr>
          <w:rFonts w:ascii="Tahoma" w:hAnsi="Tahoma" w:cs="Tahoma"/>
          <w:sz w:val="28"/>
          <w:szCs w:val="28"/>
          <w:u w:val="single"/>
        </w:rPr>
        <w:t>US B</w:t>
      </w:r>
      <w:r w:rsidR="002902A5">
        <w:rPr>
          <w:rFonts w:ascii="Tahoma" w:hAnsi="Tahoma" w:cs="Tahoma"/>
          <w:sz w:val="28"/>
          <w:szCs w:val="28"/>
          <w:u w:val="single"/>
        </w:rPr>
        <w:t>ank</w:t>
      </w:r>
      <w:r w:rsidR="006A30E9">
        <w:rPr>
          <w:rFonts w:ascii="Tahoma" w:hAnsi="Tahoma" w:cs="Tahoma"/>
          <w:sz w:val="28"/>
          <w:szCs w:val="28"/>
        </w:rPr>
        <w:t>: After</w:t>
      </w:r>
      <w:r>
        <w:rPr>
          <w:rFonts w:ascii="Tahoma" w:hAnsi="Tahoma" w:cs="Tahoma"/>
          <w:sz w:val="28"/>
          <w:szCs w:val="28"/>
        </w:rPr>
        <w:t xml:space="preserve"> diligent hard work, Jamie </w:t>
      </w:r>
      <w:r w:rsidR="00467714">
        <w:rPr>
          <w:rFonts w:ascii="Tahoma" w:hAnsi="Tahoma" w:cs="Tahoma"/>
          <w:sz w:val="28"/>
          <w:szCs w:val="28"/>
        </w:rPr>
        <w:t xml:space="preserve">Magill </w:t>
      </w:r>
      <w:r>
        <w:rPr>
          <w:rFonts w:ascii="Tahoma" w:hAnsi="Tahoma" w:cs="Tahoma"/>
          <w:sz w:val="28"/>
          <w:szCs w:val="28"/>
        </w:rPr>
        <w:t xml:space="preserve">is now 90% done with transferring our banking to US Bank.  </w:t>
      </w:r>
      <w:r w:rsidR="00467714">
        <w:rPr>
          <w:rFonts w:ascii="Tahoma" w:hAnsi="Tahoma" w:cs="Tahoma"/>
          <w:sz w:val="28"/>
          <w:szCs w:val="28"/>
        </w:rPr>
        <w:t>The bank has not made this transition easy</w:t>
      </w:r>
      <w:r w:rsidR="006A30E9">
        <w:rPr>
          <w:rFonts w:ascii="Tahoma" w:hAnsi="Tahoma" w:cs="Tahoma"/>
          <w:sz w:val="28"/>
          <w:szCs w:val="28"/>
        </w:rPr>
        <w:t>, but it being completed.</w:t>
      </w:r>
    </w:p>
    <w:p w14:paraId="2C3D9276" w14:textId="77777777" w:rsidR="001F4D22" w:rsidRDefault="001F4D22" w:rsidP="000F2DD7">
      <w:pPr>
        <w:rPr>
          <w:rFonts w:ascii="Tahoma" w:hAnsi="Tahoma" w:cs="Tahoma"/>
          <w:sz w:val="28"/>
          <w:szCs w:val="28"/>
        </w:rPr>
      </w:pPr>
    </w:p>
    <w:p w14:paraId="19B3FC68" w14:textId="69593E1F" w:rsidR="001F4D22" w:rsidRDefault="001F4D22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Meeting was adjourned at 10:32am</w:t>
      </w:r>
    </w:p>
    <w:p w14:paraId="3D740201" w14:textId="77777777" w:rsidR="00EC13AF" w:rsidRDefault="00EC13AF" w:rsidP="000F2DD7">
      <w:pPr>
        <w:rPr>
          <w:rFonts w:ascii="Tahoma" w:hAnsi="Tahoma" w:cs="Tahoma"/>
          <w:sz w:val="28"/>
          <w:szCs w:val="28"/>
        </w:rPr>
      </w:pPr>
    </w:p>
    <w:p w14:paraId="40321081" w14:textId="0F2A0292" w:rsidR="00EC13AF" w:rsidRPr="000F2DD7" w:rsidRDefault="00EC13AF" w:rsidP="000F2D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Respectfully submitted by Cindy Koch, Secretary</w:t>
      </w:r>
    </w:p>
    <w:sectPr w:rsidR="00EC13AF" w:rsidRPr="000F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D7"/>
    <w:rsid w:val="000078F5"/>
    <w:rsid w:val="000D7FDF"/>
    <w:rsid w:val="000E00F7"/>
    <w:rsid w:val="000F2DD7"/>
    <w:rsid w:val="00192638"/>
    <w:rsid w:val="001A4EF4"/>
    <w:rsid w:val="001F4D22"/>
    <w:rsid w:val="00223941"/>
    <w:rsid w:val="0023015E"/>
    <w:rsid w:val="00270E44"/>
    <w:rsid w:val="002902A5"/>
    <w:rsid w:val="00350BE0"/>
    <w:rsid w:val="00467714"/>
    <w:rsid w:val="00524077"/>
    <w:rsid w:val="0059330E"/>
    <w:rsid w:val="006A30E9"/>
    <w:rsid w:val="007B5622"/>
    <w:rsid w:val="00820478"/>
    <w:rsid w:val="00860E6C"/>
    <w:rsid w:val="009C406F"/>
    <w:rsid w:val="00C13050"/>
    <w:rsid w:val="00EC13AF"/>
    <w:rsid w:val="00FA635B"/>
    <w:rsid w:val="00F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1479"/>
  <w15:chartTrackingRefBased/>
  <w15:docId w15:val="{9327350D-037D-4662-A0AE-21A74F7B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Koch</dc:creator>
  <cp:keywords/>
  <dc:description/>
  <cp:lastModifiedBy>Cindy Koch</cp:lastModifiedBy>
  <cp:revision>2</cp:revision>
  <dcterms:created xsi:type="dcterms:W3CDTF">2026-01-31T16:47:00Z</dcterms:created>
  <dcterms:modified xsi:type="dcterms:W3CDTF">2026-01-31T16:47:00Z</dcterms:modified>
</cp:coreProperties>
</file>